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2FB5" w14:textId="0957A8B0" w:rsidR="000A012E" w:rsidRPr="00E170E0" w:rsidRDefault="00E170E0" w:rsidP="00E170E0">
      <w:pPr>
        <w:jc w:val="center"/>
        <w:rPr>
          <w:b/>
          <w:bCs/>
        </w:rPr>
      </w:pPr>
      <w:r w:rsidRPr="00E170E0">
        <w:rPr>
          <w:b/>
          <w:bCs/>
        </w:rPr>
        <w:t>Efectos del fungicida tebuconazol sobre comunidades bacterianas y fúngicas en agua de mesocosmos acuáticos templados (Canadá)</w:t>
      </w:r>
    </w:p>
    <w:p w14:paraId="70144ADF" w14:textId="4E0182F1" w:rsidR="00E170E0" w:rsidRDefault="00E170E0" w:rsidP="00E170E0">
      <w:r w:rsidRPr="00E170E0">
        <w:rPr>
          <w:b/>
          <w:bCs/>
        </w:rPr>
        <w:t>Nombre:</w:t>
      </w:r>
      <w:r>
        <w:t xml:space="preserve"> </w:t>
      </w:r>
      <w:proofErr w:type="spellStart"/>
      <w:r>
        <w:t>Hadassá</w:t>
      </w:r>
      <w:proofErr w:type="spellEnd"/>
      <w:r>
        <w:t xml:space="preserve"> Tello</w:t>
      </w:r>
    </w:p>
    <w:p w14:paraId="3C91B4AD" w14:textId="44AD0D63" w:rsidR="00E170E0" w:rsidRDefault="00E170E0" w:rsidP="00E170E0">
      <w:r w:rsidRPr="00E170E0">
        <w:rPr>
          <w:b/>
          <w:bCs/>
        </w:rPr>
        <w:t>Tutora:</w:t>
      </w:r>
      <w:r>
        <w:t xml:space="preserve"> Marcela Cabrera</w:t>
      </w:r>
    </w:p>
    <w:p w14:paraId="1AB5BB22" w14:textId="782E00E4" w:rsidR="00E170E0" w:rsidRPr="00E170E0" w:rsidRDefault="00E170E0" w:rsidP="00E170E0">
      <w:r w:rsidRPr="00E170E0">
        <w:t xml:space="preserve">Esta investigación evalúa el impacto del fungicida tebuconazol sobre la estructura y diversidad de las comunidades bacterianas y fúngicas en ecosistemas acuáticos templados de Canadá. Ante la recurrente presencia de este triazol en aguas superficiales y el vacío de conocimiento sobre sus efectos en microorganismos no objetivo en Norteamérica, se propone un diseño experimental en mesocosmos en la </w:t>
      </w:r>
      <w:r w:rsidRPr="00E170E0">
        <w:rPr>
          <w:i/>
          <w:iCs/>
        </w:rPr>
        <w:t xml:space="preserve">Prairie </w:t>
      </w:r>
      <w:proofErr w:type="spellStart"/>
      <w:r w:rsidRPr="00E170E0">
        <w:rPr>
          <w:i/>
          <w:iCs/>
        </w:rPr>
        <w:t>Wetland</w:t>
      </w:r>
      <w:proofErr w:type="spellEnd"/>
      <w:r w:rsidRPr="00E170E0">
        <w:rPr>
          <w:i/>
          <w:iCs/>
        </w:rPr>
        <w:t xml:space="preserve"> </w:t>
      </w:r>
      <w:proofErr w:type="spellStart"/>
      <w:r w:rsidRPr="00E170E0">
        <w:rPr>
          <w:i/>
          <w:iCs/>
        </w:rPr>
        <w:t>Research</w:t>
      </w:r>
      <w:proofErr w:type="spellEnd"/>
      <w:r w:rsidRPr="00E170E0">
        <w:rPr>
          <w:i/>
          <w:iCs/>
        </w:rPr>
        <w:t xml:space="preserve"> </w:t>
      </w:r>
      <w:proofErr w:type="spellStart"/>
      <w:r w:rsidRPr="00E170E0">
        <w:rPr>
          <w:i/>
          <w:iCs/>
        </w:rPr>
        <w:t>Facility</w:t>
      </w:r>
      <w:proofErr w:type="spellEnd"/>
      <w:r w:rsidRPr="00E170E0">
        <w:t xml:space="preserve"> (Manitoba) empleando cinco niveles de concentración de exposición. Mediante el uso de </w:t>
      </w:r>
      <w:proofErr w:type="spellStart"/>
      <w:r w:rsidRPr="00E170E0">
        <w:t>eDNA</w:t>
      </w:r>
      <w:proofErr w:type="spellEnd"/>
      <w:r w:rsidRPr="00E170E0">
        <w:t xml:space="preserve"> y </w:t>
      </w:r>
      <w:proofErr w:type="spellStart"/>
      <w:r w:rsidRPr="00E170E0">
        <w:t>metabarcoding</w:t>
      </w:r>
      <w:proofErr w:type="spellEnd"/>
      <w:r w:rsidRPr="00E170E0">
        <w:t xml:space="preserve">, el estudio busca determinar cómo este agroquímico altera la composición taxonómica y la estabilidad de las redes tróficas detritívoras. </w:t>
      </w:r>
    </w:p>
    <w:sectPr w:rsidR="00E170E0" w:rsidRPr="00E170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E0"/>
    <w:rsid w:val="00087E1B"/>
    <w:rsid w:val="000A012E"/>
    <w:rsid w:val="00186922"/>
    <w:rsid w:val="003C748A"/>
    <w:rsid w:val="00527935"/>
    <w:rsid w:val="005C0BC1"/>
    <w:rsid w:val="008B74FC"/>
    <w:rsid w:val="00C9640A"/>
    <w:rsid w:val="00E1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5C85"/>
  <w15:chartTrackingRefBased/>
  <w15:docId w15:val="{7E73299F-2620-4980-9B24-841CCFEA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7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7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7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7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7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7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7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7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7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7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7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7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70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70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70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70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70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70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7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7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7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7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7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70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70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70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7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70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70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2026-05-26T02:17:00Z</dcterms:created>
  <dcterms:modified xsi:type="dcterms:W3CDTF">2026-05-29T14:21:00Z</dcterms:modified>
</cp:coreProperties>
</file>