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04185974" w:rsidR="00CA7C20" w:rsidRDefault="00CA7C20">
      <w:pPr>
        <w:rPr>
          <w:rFonts w:ascii="Times New Roman" w:eastAsia="Times New Roman" w:hAnsi="Times New Roman" w:cs="Times New Roman"/>
          <w:b/>
          <w:lang w:val="en-US"/>
        </w:rPr>
      </w:pPr>
    </w:p>
    <w:p w14:paraId="04C683C7" w14:textId="77777777" w:rsidR="00F912C0" w:rsidRPr="00242044" w:rsidRDefault="00F912C0" w:rsidP="00F912C0">
      <w:pPr>
        <w:jc w:val="center"/>
        <w:rPr>
          <w:rFonts w:ascii="Times New Roman" w:eastAsia="Times New Roman" w:hAnsi="Times New Roman" w:cs="Times New Roman"/>
          <w:b/>
        </w:rPr>
      </w:pPr>
      <w:r w:rsidRPr="00242044">
        <w:rPr>
          <w:rFonts w:ascii="Times New Roman" w:eastAsia="Times New Roman" w:hAnsi="Times New Roman" w:cs="Times New Roman"/>
          <w:b/>
        </w:rPr>
        <w:t>QUALIFICATION</w:t>
      </w:r>
    </w:p>
    <w:p w14:paraId="4EBA17A3" w14:textId="2ED452D2" w:rsidR="00F912C0" w:rsidRDefault="00F912C0" w:rsidP="00F912C0">
      <w:pPr>
        <w:jc w:val="center"/>
        <w:rPr>
          <w:rFonts w:ascii="Times New Roman" w:eastAsia="Times New Roman" w:hAnsi="Times New Roman" w:cs="Times New Roman"/>
          <w:b/>
        </w:rPr>
      </w:pPr>
      <w:r w:rsidRPr="00242044">
        <w:rPr>
          <w:rFonts w:ascii="Times New Roman" w:eastAsia="Times New Roman" w:hAnsi="Times New Roman" w:cs="Times New Roman"/>
          <w:b/>
        </w:rPr>
        <w:t>THE SUSTAINABLE DEVELOPMENT GOALS AND THE GLOBAL PACT IN HIGHER EDUCATION. PROGRESS AND CHALLENGES: A CASE STUDY</w:t>
      </w:r>
    </w:p>
    <w:p w14:paraId="227A025B" w14:textId="3DB91C26" w:rsidR="00F912C0" w:rsidRDefault="00F912C0" w:rsidP="00F912C0">
      <w:pPr>
        <w:jc w:val="center"/>
        <w:rPr>
          <w:rFonts w:ascii="Times New Roman" w:eastAsia="Times New Roman" w:hAnsi="Times New Roman" w:cs="Times New Roman"/>
          <w:b/>
        </w:rPr>
      </w:pPr>
    </w:p>
    <w:p w14:paraId="72F71FA5" w14:textId="77777777" w:rsidR="00F24425" w:rsidRDefault="00F24425" w:rsidP="00F24425">
      <w:pPr>
        <w:spacing w:line="240" w:lineRule="auto"/>
        <w:jc w:val="right"/>
        <w:rPr>
          <w:rFonts w:ascii="Times New Roman" w:eastAsia="Times New Roman" w:hAnsi="Times New Roman" w:cs="Times New Roman"/>
          <w:b/>
        </w:rPr>
      </w:pPr>
      <w:r>
        <w:rPr>
          <w:rFonts w:ascii="Times New Roman" w:eastAsia="Times New Roman" w:hAnsi="Times New Roman" w:cs="Times New Roman"/>
          <w:b/>
        </w:rPr>
        <w:t>Xiomara Bastardo Contreras</w:t>
      </w:r>
      <w:r>
        <w:rPr>
          <w:rStyle w:val="Refdenotaalpie"/>
          <w:rFonts w:ascii="Times New Roman" w:eastAsia="Times New Roman" w:hAnsi="Times New Roman" w:cs="Times New Roman"/>
          <w:b/>
        </w:rPr>
        <w:footnoteReference w:id="1"/>
      </w:r>
    </w:p>
    <w:p w14:paraId="0D85E745" w14:textId="77777777" w:rsidR="00F24425" w:rsidRDefault="00F24425" w:rsidP="00F24425">
      <w:pPr>
        <w:spacing w:line="240" w:lineRule="auto"/>
        <w:jc w:val="right"/>
        <w:rPr>
          <w:rFonts w:ascii="Calibri" w:eastAsia="SimSun" w:hAnsi="Calibri" w:cs="Times New Roman"/>
          <w:iCs/>
          <w:color w:val="000000"/>
          <w:kern w:val="2"/>
          <w:sz w:val="20"/>
          <w:szCs w:val="20"/>
          <w:lang w:eastAsia="zh-CN" w:bidi="hi-IN"/>
        </w:rPr>
      </w:pPr>
      <w:r>
        <w:rPr>
          <w:rFonts w:eastAsia="SimSun" w:cs="Times New Roman"/>
          <w:iCs/>
          <w:color w:val="000000"/>
          <w:kern w:val="2"/>
          <w:sz w:val="20"/>
          <w:szCs w:val="20"/>
          <w:lang w:eastAsia="zh-CN" w:bidi="hi-IN"/>
        </w:rPr>
        <w:t>ORCID: https://orcid.org/0000-0003-0281-051X</w:t>
      </w:r>
    </w:p>
    <w:p w14:paraId="6505EBF3" w14:textId="77777777" w:rsidR="00F24425" w:rsidRDefault="00F24425" w:rsidP="00F24425">
      <w:pPr>
        <w:spacing w:line="240" w:lineRule="auto"/>
        <w:jc w:val="right"/>
        <w:rPr>
          <w:rFonts w:eastAsia="Calibri" w:cs="Calibri"/>
          <w:sz w:val="20"/>
          <w:szCs w:val="20"/>
        </w:rPr>
      </w:pPr>
      <w:r>
        <w:rPr>
          <w:rFonts w:eastAsia="SimSun" w:cs="Times New Roman"/>
          <w:iCs/>
          <w:color w:val="000000"/>
          <w:kern w:val="2"/>
          <w:sz w:val="20"/>
          <w:szCs w:val="20"/>
          <w:lang w:eastAsia="zh-CN" w:bidi="hi-IN"/>
        </w:rPr>
        <w:t>xbastardo@uteg.edu.ec</w:t>
      </w:r>
    </w:p>
    <w:p w14:paraId="196ED5BF" w14:textId="5D14ECB1" w:rsidR="00F912C0" w:rsidRPr="00F01110" w:rsidRDefault="00F912C0" w:rsidP="00F912C0">
      <w:pPr>
        <w:rPr>
          <w:color w:val="000000"/>
          <w:sz w:val="20"/>
          <w:szCs w:val="20"/>
        </w:rPr>
      </w:pPr>
    </w:p>
    <w:p w14:paraId="111BDD45" w14:textId="77777777" w:rsidR="00F912C0" w:rsidRPr="00242044" w:rsidRDefault="00F912C0" w:rsidP="00F912C0">
      <w:pPr>
        <w:jc w:val="right"/>
        <w:rPr>
          <w:rFonts w:ascii="Times New Roman" w:eastAsia="Times New Roman" w:hAnsi="Times New Roman" w:cs="Times New Roman"/>
          <w:b/>
        </w:rPr>
      </w:pPr>
    </w:p>
    <w:p w14:paraId="5B563F00" w14:textId="77777777" w:rsidR="00F912C0" w:rsidRPr="00242044" w:rsidRDefault="00F912C0" w:rsidP="00A316C9">
      <w:pPr>
        <w:jc w:val="center"/>
        <w:rPr>
          <w:rFonts w:ascii="Times New Roman" w:eastAsia="Times New Roman" w:hAnsi="Times New Roman" w:cs="Times New Roman"/>
          <w:b/>
        </w:rPr>
      </w:pPr>
      <w:r w:rsidRPr="00242044">
        <w:rPr>
          <w:rFonts w:ascii="Times New Roman" w:eastAsia="Times New Roman" w:hAnsi="Times New Roman" w:cs="Times New Roman"/>
          <w:b/>
        </w:rPr>
        <w:t>Summary:</w:t>
      </w:r>
    </w:p>
    <w:p w14:paraId="0F724BD8" w14:textId="77777777" w:rsidR="00F912C0" w:rsidRDefault="00F912C0" w:rsidP="00F912C0">
      <w:pPr>
        <w:jc w:val="both"/>
        <w:rPr>
          <w:rFonts w:ascii="Times New Roman" w:eastAsia="Times New Roman" w:hAnsi="Times New Roman" w:cs="Times New Roman"/>
          <w:bCs/>
          <w:sz w:val="24"/>
          <w:szCs w:val="24"/>
        </w:rPr>
      </w:pPr>
    </w:p>
    <w:p w14:paraId="16BBCDA0" w14:textId="76E9B1D6" w:rsidR="00F912C0" w:rsidRPr="00242044" w:rsidRDefault="00F912C0" w:rsidP="00F912C0">
      <w:pPr>
        <w:jc w:val="both"/>
        <w:rPr>
          <w:rFonts w:ascii="Times New Roman" w:eastAsia="Times New Roman" w:hAnsi="Times New Roman" w:cs="Times New Roman"/>
          <w:bCs/>
          <w:sz w:val="24"/>
          <w:szCs w:val="24"/>
        </w:rPr>
      </w:pPr>
      <w:r w:rsidRPr="00242044">
        <w:rPr>
          <w:rFonts w:ascii="Times New Roman" w:eastAsia="Times New Roman" w:hAnsi="Times New Roman" w:cs="Times New Roman"/>
          <w:bCs/>
          <w:sz w:val="24"/>
          <w:szCs w:val="24"/>
        </w:rPr>
        <w:t xml:space="preserve">Universities have assumed a leading role in the dissemination of sustainability and commitment to the Sustainable Development Goals and the Global </w:t>
      </w:r>
      <w:r>
        <w:rPr>
          <w:rFonts w:ascii="Times New Roman" w:eastAsia="Times New Roman" w:hAnsi="Times New Roman" w:cs="Times New Roman"/>
          <w:bCs/>
          <w:sz w:val="24"/>
          <w:szCs w:val="24"/>
        </w:rPr>
        <w:t>P</w:t>
      </w:r>
      <w:r w:rsidRPr="00242044">
        <w:rPr>
          <w:rFonts w:ascii="Times New Roman" w:eastAsia="Times New Roman" w:hAnsi="Times New Roman" w:cs="Times New Roman"/>
          <w:bCs/>
          <w:sz w:val="24"/>
          <w:szCs w:val="24"/>
        </w:rPr>
        <w:t xml:space="preserve">act. The objective was to determine the adoption of the Sustainable Development Goals and Global </w:t>
      </w:r>
      <w:r>
        <w:rPr>
          <w:rFonts w:ascii="Times New Roman" w:eastAsia="Times New Roman" w:hAnsi="Times New Roman" w:cs="Times New Roman"/>
          <w:bCs/>
          <w:sz w:val="24"/>
          <w:szCs w:val="24"/>
        </w:rPr>
        <w:t>P</w:t>
      </w:r>
      <w:r w:rsidRPr="00242044">
        <w:rPr>
          <w:rFonts w:ascii="Times New Roman" w:eastAsia="Times New Roman" w:hAnsi="Times New Roman" w:cs="Times New Roman"/>
          <w:bCs/>
          <w:sz w:val="24"/>
          <w:szCs w:val="24"/>
        </w:rPr>
        <w:t xml:space="preserve">act in academic processes and substantive functions in fourth level studies in the period 2021-2023. The higher education institution is located in the urban area of ​​the city of Guayaquil, Province of Guayas. Through a qualitative postgraduate evaluation case study, the records related to the Global </w:t>
      </w:r>
      <w:r>
        <w:rPr>
          <w:rFonts w:ascii="Times New Roman" w:eastAsia="Times New Roman" w:hAnsi="Times New Roman" w:cs="Times New Roman"/>
          <w:bCs/>
          <w:sz w:val="24"/>
          <w:szCs w:val="24"/>
        </w:rPr>
        <w:t>P</w:t>
      </w:r>
      <w:r w:rsidRPr="00242044">
        <w:rPr>
          <w:rFonts w:ascii="Times New Roman" w:eastAsia="Times New Roman" w:hAnsi="Times New Roman" w:cs="Times New Roman"/>
          <w:bCs/>
          <w:sz w:val="24"/>
          <w:szCs w:val="24"/>
        </w:rPr>
        <w:t xml:space="preserve">act project were observed. A validated checklist was used, and interviews with the Coordinations were used. The integration of the Sustainable Development Goals in the mission, vision and institutional identity and in the fourth level educational offer through the online modality was confirmed, overcoming geographical and economic barriers. The female gender (64%) as a student population surpasses the male gender, showing progress in educational access. In technology careers there are mechanisms to contribute to the permanence of masters. The gender and intercultural perspective is included as a subject or thematic axis in all classes. Certifications in the management of Smart Cities Projects bring students closer to mechanisms for energy management. The dissemination integrates sustainability, inclusion and gender perspective. </w:t>
      </w:r>
      <w:r w:rsidR="00615178" w:rsidRPr="00615178">
        <w:rPr>
          <w:rFonts w:ascii="Times New Roman" w:eastAsia="Times New Roman" w:hAnsi="Times New Roman" w:cs="Times New Roman"/>
          <w:bCs/>
          <w:sz w:val="24"/>
          <w:szCs w:val="24"/>
        </w:rPr>
        <w:t>The achievement of goals and indicators in Objective 4 quality education and Objective 5 gender equality is evident, mainstreaming academic policies and practices involving teachers and students as agents of change. Scientific dissemination makes visible the challenges of sustainability. It is a challenge to measure the impact on all sustainability objectives, inter-institutional collaboration, and training of academic and administrative staff to strengthen sustainable practices.</w:t>
      </w:r>
    </w:p>
    <w:p w14:paraId="3DCC38CF" w14:textId="77777777" w:rsidR="00F912C0" w:rsidRPr="00242044" w:rsidRDefault="00F912C0" w:rsidP="00F912C0">
      <w:pPr>
        <w:jc w:val="both"/>
        <w:rPr>
          <w:rFonts w:ascii="Times New Roman" w:eastAsia="Times New Roman" w:hAnsi="Times New Roman" w:cs="Times New Roman"/>
          <w:bCs/>
        </w:rPr>
      </w:pPr>
    </w:p>
    <w:p w14:paraId="5EAC3430" w14:textId="581ACF05" w:rsidR="00F912C0" w:rsidRPr="00242044" w:rsidRDefault="00F912C0" w:rsidP="00F912C0">
      <w:pPr>
        <w:jc w:val="both"/>
        <w:rPr>
          <w:rFonts w:ascii="Times New Roman" w:eastAsia="Times New Roman" w:hAnsi="Times New Roman" w:cs="Times New Roman"/>
          <w:bCs/>
        </w:rPr>
      </w:pPr>
      <w:r w:rsidRPr="00242044">
        <w:rPr>
          <w:rFonts w:ascii="Times New Roman" w:eastAsia="Times New Roman" w:hAnsi="Times New Roman" w:cs="Times New Roman"/>
          <w:bCs/>
        </w:rPr>
        <w:t xml:space="preserve">Keywords: Quality education, gender equality, Global </w:t>
      </w:r>
      <w:r>
        <w:rPr>
          <w:rFonts w:ascii="Times New Roman" w:eastAsia="Times New Roman" w:hAnsi="Times New Roman" w:cs="Times New Roman"/>
          <w:bCs/>
        </w:rPr>
        <w:t>P</w:t>
      </w:r>
      <w:r w:rsidRPr="00242044">
        <w:rPr>
          <w:rFonts w:ascii="Times New Roman" w:eastAsia="Times New Roman" w:hAnsi="Times New Roman" w:cs="Times New Roman"/>
          <w:bCs/>
        </w:rPr>
        <w:t xml:space="preserve">act, Postgraduate, </w:t>
      </w:r>
      <w:r w:rsidR="006D45E5">
        <w:rPr>
          <w:rFonts w:ascii="Times New Roman" w:eastAsia="Times New Roman" w:hAnsi="Times New Roman" w:cs="Times New Roman"/>
          <w:bCs/>
        </w:rPr>
        <w:t>s</w:t>
      </w:r>
      <w:r w:rsidRPr="00242044">
        <w:rPr>
          <w:rFonts w:ascii="Times New Roman" w:eastAsia="Times New Roman" w:hAnsi="Times New Roman" w:cs="Times New Roman"/>
          <w:bCs/>
        </w:rPr>
        <w:t>ustainable development</w:t>
      </w:r>
    </w:p>
    <w:p w14:paraId="352C6FB7" w14:textId="77777777" w:rsidR="00F912C0" w:rsidRPr="00786B5D" w:rsidRDefault="00F912C0">
      <w:pPr>
        <w:rPr>
          <w:lang w:val="en-US"/>
        </w:rPr>
      </w:pPr>
    </w:p>
    <w:sectPr w:rsidR="00F912C0" w:rsidRPr="00786B5D">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2E84" w14:textId="77777777" w:rsidR="00A9273A" w:rsidRDefault="00A9273A" w:rsidP="00786B5D">
      <w:pPr>
        <w:spacing w:line="240" w:lineRule="auto"/>
      </w:pPr>
      <w:r>
        <w:separator/>
      </w:r>
    </w:p>
  </w:endnote>
  <w:endnote w:type="continuationSeparator" w:id="0">
    <w:p w14:paraId="295F750F" w14:textId="77777777" w:rsidR="00A9273A" w:rsidRDefault="00A9273A" w:rsidP="00786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DFD6" w14:textId="77777777" w:rsidR="00786B5D" w:rsidRDefault="00786B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E0F8" w14:textId="35D3C313" w:rsidR="00786B5D" w:rsidRDefault="00786B5D">
    <w:pPr>
      <w:pStyle w:val="Piedepgina"/>
    </w:pPr>
    <w:r>
      <w:rPr>
        <w:noProof/>
      </w:rPr>
      <w:drawing>
        <wp:inline distT="0" distB="0" distL="0" distR="0" wp14:anchorId="17EF6FE5" wp14:editId="034CF684">
          <wp:extent cx="5733415" cy="720725"/>
          <wp:effectExtent l="0" t="0" r="0" b="3175"/>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33415" cy="7207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FF1" w14:textId="77777777" w:rsidR="00786B5D" w:rsidRDefault="00786B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714B" w14:textId="77777777" w:rsidR="00A9273A" w:rsidRDefault="00A9273A" w:rsidP="00786B5D">
      <w:pPr>
        <w:spacing w:line="240" w:lineRule="auto"/>
      </w:pPr>
      <w:r>
        <w:separator/>
      </w:r>
    </w:p>
  </w:footnote>
  <w:footnote w:type="continuationSeparator" w:id="0">
    <w:p w14:paraId="4484A5A7" w14:textId="77777777" w:rsidR="00A9273A" w:rsidRDefault="00A9273A" w:rsidP="00786B5D">
      <w:pPr>
        <w:spacing w:line="240" w:lineRule="auto"/>
      </w:pPr>
      <w:r>
        <w:continuationSeparator/>
      </w:r>
    </w:p>
  </w:footnote>
  <w:footnote w:id="1">
    <w:p w14:paraId="2F39B7B9" w14:textId="79970BD1" w:rsidR="00F24425" w:rsidRPr="00A316C9" w:rsidRDefault="00F24425" w:rsidP="00F24425">
      <w:pPr>
        <w:rPr>
          <w:rFonts w:ascii="Times New Roman" w:hAnsi="Times New Roman" w:cs="Times New Roman"/>
          <w:color w:val="000000"/>
        </w:rPr>
      </w:pPr>
      <w:r>
        <w:rPr>
          <w:rStyle w:val="Refdenotaalpie"/>
        </w:rPr>
        <w:footnoteRef/>
      </w:r>
      <w:r>
        <w:t xml:space="preserve"> </w:t>
      </w:r>
      <w:r w:rsidR="00A316C9" w:rsidRPr="00A316C9">
        <w:rPr>
          <w:rFonts w:ascii="Times New Roman" w:hAnsi="Times New Roman" w:cs="Times New Roman"/>
        </w:rPr>
        <w:t xml:space="preserve">PhD in Education with a mention in Pedagogical Mediation. Teacher-Researcher </w:t>
      </w:r>
      <w:r w:rsidR="00615178">
        <w:rPr>
          <w:rFonts w:ascii="Times New Roman" w:hAnsi="Times New Roman" w:cs="Times New Roman"/>
        </w:rPr>
        <w:t>P</w:t>
      </w:r>
      <w:r w:rsidR="00615178" w:rsidRPr="00615178">
        <w:rPr>
          <w:rFonts w:ascii="Times New Roman" w:hAnsi="Times New Roman" w:cs="Times New Roman"/>
        </w:rPr>
        <w:t>ostgraduate</w:t>
      </w:r>
      <w:r w:rsidR="00615178">
        <w:rPr>
          <w:rFonts w:ascii="Times New Roman" w:hAnsi="Times New Roman" w:cs="Times New Roman"/>
        </w:rPr>
        <w:t xml:space="preserve"> </w:t>
      </w:r>
      <w:r w:rsidR="00A316C9" w:rsidRPr="00A316C9">
        <w:rPr>
          <w:rFonts w:ascii="Times New Roman" w:hAnsi="Times New Roman" w:cs="Times New Roman"/>
        </w:rPr>
        <w:t>Faculty. Business Technological University of Guayaquil. Guayaquil, Ecuador</w:t>
      </w:r>
    </w:p>
    <w:p w14:paraId="544A0401" w14:textId="77777777" w:rsidR="00F24425" w:rsidRDefault="00F24425" w:rsidP="00F2442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47DD" w14:textId="77777777" w:rsidR="00786B5D" w:rsidRDefault="00786B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87A0" w14:textId="674E0EA2" w:rsidR="00786B5D" w:rsidRDefault="00786B5D" w:rsidP="00786B5D">
    <w:pPr>
      <w:pStyle w:val="Encabezado"/>
      <w:jc w:val="center"/>
    </w:pPr>
    <w:r>
      <w:rPr>
        <w:noProof/>
      </w:rPr>
      <w:drawing>
        <wp:inline distT="0" distB="0" distL="0" distR="0" wp14:anchorId="38944F31" wp14:editId="7C384468">
          <wp:extent cx="2014107" cy="1087694"/>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63D2" w14:textId="77777777" w:rsidR="00786B5D" w:rsidRDefault="00786B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20"/>
    <w:rsid w:val="002820D5"/>
    <w:rsid w:val="0034717B"/>
    <w:rsid w:val="00615178"/>
    <w:rsid w:val="006D45E5"/>
    <w:rsid w:val="00744273"/>
    <w:rsid w:val="00786B5D"/>
    <w:rsid w:val="008A74E3"/>
    <w:rsid w:val="008C09DC"/>
    <w:rsid w:val="00A316C9"/>
    <w:rsid w:val="00A9273A"/>
    <w:rsid w:val="00CA7C20"/>
    <w:rsid w:val="00ED4202"/>
    <w:rsid w:val="00F24425"/>
    <w:rsid w:val="00F91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9BED"/>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86B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86B5D"/>
  </w:style>
  <w:style w:type="paragraph" w:styleId="Piedepgina">
    <w:name w:val="footer"/>
    <w:basedOn w:val="Normal"/>
    <w:link w:val="PiedepginaCar"/>
    <w:uiPriority w:val="99"/>
    <w:unhideWhenUsed/>
    <w:rsid w:val="00786B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86B5D"/>
  </w:style>
  <w:style w:type="paragraph" w:styleId="Textonotapie">
    <w:name w:val="footnote text"/>
    <w:basedOn w:val="Normal"/>
    <w:link w:val="TextonotapieCar"/>
    <w:uiPriority w:val="99"/>
    <w:semiHidden/>
    <w:unhideWhenUsed/>
    <w:rsid w:val="00F912C0"/>
    <w:pPr>
      <w:spacing w:line="240" w:lineRule="auto"/>
    </w:pPr>
    <w:rPr>
      <w:sz w:val="20"/>
      <w:szCs w:val="20"/>
    </w:rPr>
  </w:style>
  <w:style w:type="character" w:customStyle="1" w:styleId="TextonotapieCar">
    <w:name w:val="Texto nota pie Car"/>
    <w:basedOn w:val="Fuentedeprrafopredeter"/>
    <w:link w:val="Textonotapie"/>
    <w:uiPriority w:val="99"/>
    <w:semiHidden/>
    <w:rsid w:val="00F912C0"/>
    <w:rPr>
      <w:sz w:val="20"/>
      <w:szCs w:val="20"/>
    </w:rPr>
  </w:style>
  <w:style w:type="character" w:styleId="Refdenotaalpie">
    <w:name w:val="footnote reference"/>
    <w:basedOn w:val="Fuentedeprrafopredeter"/>
    <w:uiPriority w:val="99"/>
    <w:semiHidden/>
    <w:unhideWhenUsed/>
    <w:rsid w:val="00F91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81293">
      <w:bodyDiv w:val="1"/>
      <w:marLeft w:val="0"/>
      <w:marRight w:val="0"/>
      <w:marTop w:val="0"/>
      <w:marBottom w:val="0"/>
      <w:divBdr>
        <w:top w:val="none" w:sz="0" w:space="0" w:color="auto"/>
        <w:left w:val="none" w:sz="0" w:space="0" w:color="auto"/>
        <w:bottom w:val="none" w:sz="0" w:space="0" w:color="auto"/>
        <w:right w:val="none" w:sz="0" w:space="0" w:color="auto"/>
      </w:divBdr>
    </w:div>
    <w:div w:id="1001785156">
      <w:bodyDiv w:val="1"/>
      <w:marLeft w:val="0"/>
      <w:marRight w:val="0"/>
      <w:marTop w:val="0"/>
      <w:marBottom w:val="0"/>
      <w:divBdr>
        <w:top w:val="none" w:sz="0" w:space="0" w:color="auto"/>
        <w:left w:val="none" w:sz="0" w:space="0" w:color="auto"/>
        <w:bottom w:val="none" w:sz="0" w:space="0" w:color="auto"/>
        <w:right w:val="none" w:sz="0" w:space="0" w:color="auto"/>
      </w:divBdr>
    </w:div>
    <w:div w:id="206104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8D12-5E71-4575-AB6E-45D047C6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UTEG</cp:lastModifiedBy>
  <cp:revision>9</cp:revision>
  <dcterms:created xsi:type="dcterms:W3CDTF">2023-05-31T14:31:00Z</dcterms:created>
  <dcterms:modified xsi:type="dcterms:W3CDTF">2023-09-29T22:18:00Z</dcterms:modified>
</cp:coreProperties>
</file>